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D0035" w:rsidRPr="00012858" w:rsidRDefault="00012858">
      <w:pPr>
        <w:rPr>
          <w:b/>
          <w:color w:val="2C3345"/>
          <w:sz w:val="24"/>
          <w:szCs w:val="24"/>
          <w:highlight w:val="white"/>
        </w:rPr>
      </w:pPr>
      <w:r w:rsidRPr="00012858">
        <w:rPr>
          <w:color w:val="2C3345"/>
          <w:sz w:val="24"/>
          <w:szCs w:val="24"/>
          <w:highlight w:val="white"/>
        </w:rPr>
        <w:t xml:space="preserve">Email video and quiz answers with your name, number, and email </w:t>
      </w:r>
      <w:proofErr w:type="gramStart"/>
      <w:r w:rsidRPr="00012858">
        <w:rPr>
          <w:color w:val="2C3345"/>
          <w:sz w:val="24"/>
          <w:szCs w:val="24"/>
          <w:highlight w:val="white"/>
        </w:rPr>
        <w:t>to :</w:t>
      </w:r>
      <w:proofErr w:type="gramEnd"/>
      <w:r w:rsidRPr="00012858">
        <w:rPr>
          <w:color w:val="2C3345"/>
          <w:sz w:val="24"/>
          <w:szCs w:val="24"/>
          <w:highlight w:val="white"/>
        </w:rPr>
        <w:t xml:space="preserve"> </w:t>
      </w:r>
      <w:hyperlink r:id="rId5">
        <w:r w:rsidRPr="00012858">
          <w:rPr>
            <w:color w:val="1155CC"/>
            <w:sz w:val="24"/>
            <w:szCs w:val="24"/>
            <w:highlight w:val="white"/>
            <w:u w:val="single"/>
          </w:rPr>
          <w:t>Sxa1018@miami.edu</w:t>
        </w:r>
      </w:hyperlink>
    </w:p>
    <w:p w14:paraId="00000002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p w14:paraId="00000003" w14:textId="77777777" w:rsidR="006D0035" w:rsidRPr="00012858" w:rsidRDefault="00012858">
      <w:pPr>
        <w:rPr>
          <w:b/>
          <w:color w:val="2C3345"/>
          <w:sz w:val="24"/>
          <w:szCs w:val="24"/>
          <w:highlight w:val="white"/>
          <w:u w:val="single"/>
        </w:rPr>
      </w:pPr>
      <w:r w:rsidRPr="00012858">
        <w:rPr>
          <w:b/>
          <w:color w:val="2C3345"/>
          <w:sz w:val="24"/>
          <w:szCs w:val="24"/>
          <w:highlight w:val="white"/>
          <w:u w:val="single"/>
        </w:rPr>
        <w:t>Please answer the first question and your choice of either the second or third question in your video submission:</w:t>
      </w:r>
    </w:p>
    <w:p w14:paraId="00000004" w14:textId="77777777" w:rsidR="006D0035" w:rsidRPr="00012858" w:rsidRDefault="00012858">
      <w:pPr>
        <w:rPr>
          <w:color w:val="2C3345"/>
          <w:sz w:val="24"/>
          <w:szCs w:val="24"/>
          <w:highlight w:val="white"/>
        </w:rPr>
      </w:pPr>
      <w:r w:rsidRPr="00012858">
        <w:rPr>
          <w:color w:val="2C3345"/>
          <w:sz w:val="24"/>
          <w:szCs w:val="24"/>
          <w:highlight w:val="white"/>
        </w:rPr>
        <w:t>1) Why do you want to volunteer with the Shop Docs?                                                                           2) Why is minori</w:t>
      </w:r>
      <w:r w:rsidRPr="00012858">
        <w:rPr>
          <w:color w:val="2C3345"/>
          <w:sz w:val="24"/>
          <w:szCs w:val="24"/>
          <w:highlight w:val="white"/>
        </w:rPr>
        <w:t>ty healthcare important to you?                                                                            3)What are health disparities?</w:t>
      </w:r>
    </w:p>
    <w:p w14:paraId="593FCD61" w14:textId="2CE5A673" w:rsidR="00012858" w:rsidRPr="00012858" w:rsidRDefault="00012858">
      <w:pPr>
        <w:rPr>
          <w:b/>
          <w:color w:val="2C3345"/>
          <w:sz w:val="24"/>
          <w:szCs w:val="24"/>
          <w:highlight w:val="white"/>
        </w:rPr>
      </w:pPr>
    </w:p>
    <w:p w14:paraId="00000007" w14:textId="7D25F901" w:rsidR="006D0035" w:rsidRPr="00012858" w:rsidRDefault="00012858">
      <w:pPr>
        <w:rPr>
          <w:b/>
          <w:color w:val="2C3345"/>
          <w:sz w:val="24"/>
          <w:szCs w:val="24"/>
          <w:highlight w:val="white"/>
          <w:u w:val="single"/>
        </w:rPr>
      </w:pPr>
      <w:r w:rsidRPr="00012858">
        <w:rPr>
          <w:b/>
          <w:color w:val="2C3345"/>
          <w:sz w:val="24"/>
          <w:szCs w:val="24"/>
          <w:highlight w:val="white"/>
          <w:u w:val="single"/>
        </w:rPr>
        <w:t xml:space="preserve">The Shop Docs Volunteer Quiz </w:t>
      </w:r>
      <w:bookmarkStart w:id="0" w:name="_GoBack"/>
      <w:bookmarkEnd w:id="0"/>
    </w:p>
    <w:p w14:paraId="00000008" w14:textId="77777777" w:rsidR="006D0035" w:rsidRPr="00012858" w:rsidRDefault="00012858">
      <w:pPr>
        <w:rPr>
          <w:b/>
          <w:color w:val="2C3345"/>
          <w:sz w:val="24"/>
          <w:szCs w:val="24"/>
          <w:highlight w:val="white"/>
        </w:rPr>
      </w:pPr>
      <w:r w:rsidRPr="00012858">
        <w:rPr>
          <w:b/>
          <w:color w:val="2C3345"/>
          <w:sz w:val="24"/>
          <w:szCs w:val="24"/>
          <w:highlight w:val="white"/>
        </w:rPr>
        <w:t>Please take this short hypertension tool kit quiz in order to volunteer with The S</w:t>
      </w:r>
      <w:r w:rsidRPr="00012858">
        <w:rPr>
          <w:b/>
          <w:color w:val="2C3345"/>
          <w:sz w:val="24"/>
          <w:szCs w:val="24"/>
          <w:highlight w:val="white"/>
        </w:rPr>
        <w:t>hop Docs</w:t>
      </w:r>
    </w:p>
    <w:p w14:paraId="00000009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p w14:paraId="0000000A" w14:textId="77777777" w:rsidR="006D0035" w:rsidRPr="00012858" w:rsidRDefault="00012858">
      <w:pPr>
        <w:numPr>
          <w:ilvl w:val="0"/>
          <w:numId w:val="3"/>
        </w:numPr>
        <w:rPr>
          <w:b/>
          <w:color w:val="2C3345"/>
          <w:sz w:val="24"/>
          <w:szCs w:val="24"/>
          <w:highlight w:val="white"/>
        </w:rPr>
      </w:pPr>
      <w:r w:rsidRPr="00012858">
        <w:rPr>
          <w:b/>
          <w:color w:val="2C3345"/>
          <w:sz w:val="24"/>
          <w:szCs w:val="24"/>
          <w:highlight w:val="white"/>
        </w:rPr>
        <w:t>What is a normal blood pressure reading?</w:t>
      </w:r>
    </w:p>
    <w:p w14:paraId="0000000B" w14:textId="77777777" w:rsidR="006D0035" w:rsidRPr="00012858" w:rsidRDefault="00012858">
      <w:pPr>
        <w:numPr>
          <w:ilvl w:val="1"/>
          <w:numId w:val="3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Systolic: less than 120 mmHg and Diastolic: Less than 80 mmHg</w:t>
      </w:r>
    </w:p>
    <w:p w14:paraId="0000000C" w14:textId="77777777" w:rsidR="006D0035" w:rsidRPr="00012858" w:rsidRDefault="00012858">
      <w:pPr>
        <w:numPr>
          <w:ilvl w:val="1"/>
          <w:numId w:val="3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Systolic: more than 120 mmHg and Diastolic: more than 80 mmHg</w:t>
      </w:r>
    </w:p>
    <w:p w14:paraId="0000000D" w14:textId="77777777" w:rsidR="006D0035" w:rsidRPr="00012858" w:rsidRDefault="00012858">
      <w:pPr>
        <w:numPr>
          <w:ilvl w:val="1"/>
          <w:numId w:val="3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Whatever you want the blood pressure to be.</w:t>
      </w:r>
    </w:p>
    <w:p w14:paraId="0000000E" w14:textId="77777777" w:rsidR="006D0035" w:rsidRPr="00012858" w:rsidRDefault="00012858">
      <w:pPr>
        <w:numPr>
          <w:ilvl w:val="1"/>
          <w:numId w:val="3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 xml:space="preserve">Whatever the patient wants the blood </w:t>
      </w:r>
      <w:r w:rsidRPr="00012858">
        <w:rPr>
          <w:color w:val="2C3345"/>
          <w:highlight w:val="white"/>
        </w:rPr>
        <w:t>pressure to be</w:t>
      </w:r>
    </w:p>
    <w:p w14:paraId="0000000F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p w14:paraId="00000010" w14:textId="77777777" w:rsidR="006D0035" w:rsidRPr="00012858" w:rsidRDefault="00012858">
      <w:pPr>
        <w:numPr>
          <w:ilvl w:val="0"/>
          <w:numId w:val="3"/>
        </w:numPr>
        <w:rPr>
          <w:b/>
          <w:color w:val="2C3345"/>
          <w:sz w:val="24"/>
          <w:szCs w:val="24"/>
          <w:highlight w:val="white"/>
        </w:rPr>
      </w:pPr>
      <w:r w:rsidRPr="00012858">
        <w:rPr>
          <w:b/>
          <w:color w:val="2C3345"/>
          <w:sz w:val="24"/>
          <w:szCs w:val="24"/>
          <w:highlight w:val="white"/>
        </w:rPr>
        <w:t>Name one Healthy Living pointer that you can give to a barbershop patron.</w:t>
      </w:r>
    </w:p>
    <w:p w14:paraId="00000011" w14:textId="77777777" w:rsidR="006D0035" w:rsidRPr="00012858" w:rsidRDefault="00012858">
      <w:pPr>
        <w:numPr>
          <w:ilvl w:val="1"/>
          <w:numId w:val="1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Be active every day for 30 minutes, maintain a healthy body weight, or learn to cope</w:t>
      </w:r>
    </w:p>
    <w:p w14:paraId="00000012" w14:textId="77777777" w:rsidR="006D0035" w:rsidRPr="00012858" w:rsidRDefault="00012858">
      <w:pPr>
        <w:numPr>
          <w:ilvl w:val="1"/>
          <w:numId w:val="1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with stress</w:t>
      </w:r>
    </w:p>
    <w:p w14:paraId="00000013" w14:textId="77777777" w:rsidR="006D0035" w:rsidRPr="00012858" w:rsidRDefault="00012858">
      <w:pPr>
        <w:numPr>
          <w:ilvl w:val="1"/>
          <w:numId w:val="1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Eat foods high in sodium and saturated fat.</w:t>
      </w:r>
    </w:p>
    <w:p w14:paraId="00000014" w14:textId="77777777" w:rsidR="006D0035" w:rsidRPr="00012858" w:rsidRDefault="00012858">
      <w:pPr>
        <w:numPr>
          <w:ilvl w:val="1"/>
          <w:numId w:val="1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When one is stressed, eat less food.</w:t>
      </w:r>
    </w:p>
    <w:p w14:paraId="00000015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p w14:paraId="00000016" w14:textId="77777777" w:rsidR="006D0035" w:rsidRPr="00012858" w:rsidRDefault="00012858">
      <w:pPr>
        <w:rPr>
          <w:b/>
          <w:color w:val="2C3345"/>
          <w:sz w:val="24"/>
          <w:szCs w:val="24"/>
          <w:highlight w:val="white"/>
        </w:rPr>
      </w:pPr>
      <w:r w:rsidRPr="00012858">
        <w:rPr>
          <w:b/>
          <w:color w:val="2C3345"/>
          <w:sz w:val="24"/>
          <w:szCs w:val="24"/>
          <w:highlight w:val="white"/>
        </w:rPr>
        <w:t>3. When measuring blood pressure of a Barbershop Patron, he/she should:</w:t>
      </w:r>
    </w:p>
    <w:p w14:paraId="00000017" w14:textId="77777777" w:rsidR="006D0035" w:rsidRPr="00012858" w:rsidRDefault="00012858">
      <w:pPr>
        <w:numPr>
          <w:ilvl w:val="1"/>
          <w:numId w:val="2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Sit still, have arm on a flat service at heart level, and put cuff on bare upper arm.</w:t>
      </w:r>
    </w:p>
    <w:p w14:paraId="00000018" w14:textId="77777777" w:rsidR="006D0035" w:rsidRPr="00012858" w:rsidRDefault="00012858">
      <w:pPr>
        <w:numPr>
          <w:ilvl w:val="1"/>
          <w:numId w:val="2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Stand up, have a</w:t>
      </w:r>
      <w:r w:rsidRPr="00012858">
        <w:rPr>
          <w:color w:val="2C3345"/>
          <w:highlight w:val="white"/>
        </w:rPr>
        <w:t>rm down, and put cuff on top of clothing on arm.</w:t>
      </w:r>
    </w:p>
    <w:p w14:paraId="00000019" w14:textId="77777777" w:rsidR="006D0035" w:rsidRPr="00012858" w:rsidRDefault="00012858">
      <w:pPr>
        <w:numPr>
          <w:ilvl w:val="1"/>
          <w:numId w:val="2"/>
        </w:num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Run around, place arm on lap, and put cuff on bare upper arm.</w:t>
      </w:r>
    </w:p>
    <w:p w14:paraId="0000001A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p w14:paraId="0D534C85" w14:textId="17A36C73" w:rsidR="00012858" w:rsidRPr="00012858" w:rsidRDefault="00012858">
      <w:pPr>
        <w:rPr>
          <w:b/>
          <w:color w:val="2C3345"/>
          <w:sz w:val="24"/>
          <w:szCs w:val="24"/>
          <w:highlight w:val="white"/>
        </w:rPr>
      </w:pPr>
      <w:r w:rsidRPr="00012858">
        <w:rPr>
          <w:b/>
          <w:color w:val="2C3345"/>
          <w:sz w:val="24"/>
          <w:szCs w:val="24"/>
          <w:highlight w:val="white"/>
        </w:rPr>
        <w:t>4. True or False: one negative outcome from hypertension is an increased risk for heart</w:t>
      </w:r>
      <w:r>
        <w:rPr>
          <w:b/>
          <w:color w:val="2C3345"/>
          <w:sz w:val="24"/>
          <w:szCs w:val="24"/>
          <w:highlight w:val="white"/>
        </w:rPr>
        <w:t xml:space="preserve"> </w:t>
      </w:r>
      <w:r w:rsidRPr="00012858">
        <w:rPr>
          <w:b/>
          <w:color w:val="2C3345"/>
          <w:sz w:val="24"/>
          <w:szCs w:val="24"/>
          <w:highlight w:val="white"/>
        </w:rPr>
        <w:t>disease and stroke</w:t>
      </w:r>
    </w:p>
    <w:p w14:paraId="0000001D" w14:textId="77777777" w:rsidR="006D0035" w:rsidRPr="00012858" w:rsidRDefault="00012858">
      <w:p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True</w:t>
      </w:r>
    </w:p>
    <w:p w14:paraId="0000001E" w14:textId="77777777" w:rsidR="006D0035" w:rsidRPr="00012858" w:rsidRDefault="00012858">
      <w:p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False</w:t>
      </w:r>
    </w:p>
    <w:p w14:paraId="0000001F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p w14:paraId="78A7C3D2" w14:textId="33AC898F" w:rsidR="00012858" w:rsidRPr="00012858" w:rsidRDefault="00012858">
      <w:pPr>
        <w:rPr>
          <w:b/>
          <w:color w:val="2C3345"/>
          <w:sz w:val="24"/>
          <w:szCs w:val="24"/>
          <w:highlight w:val="white"/>
        </w:rPr>
      </w:pPr>
      <w:r w:rsidRPr="00012858">
        <w:rPr>
          <w:b/>
          <w:color w:val="2C3345"/>
          <w:sz w:val="24"/>
          <w:szCs w:val="24"/>
          <w:highlight w:val="white"/>
        </w:rPr>
        <w:t>5. True or False: When communicating with patient, volunteers should use open body</w:t>
      </w:r>
      <w:r>
        <w:rPr>
          <w:b/>
          <w:color w:val="2C3345"/>
          <w:sz w:val="24"/>
          <w:szCs w:val="24"/>
          <w:highlight w:val="white"/>
        </w:rPr>
        <w:t xml:space="preserve"> </w:t>
      </w:r>
      <w:r w:rsidRPr="00012858">
        <w:rPr>
          <w:b/>
          <w:color w:val="2C3345"/>
          <w:sz w:val="24"/>
          <w:szCs w:val="24"/>
          <w:highlight w:val="white"/>
        </w:rPr>
        <w:t>language, maintain eye contact, avoid the word practice when working in the shop,</w:t>
      </w:r>
      <w:r>
        <w:rPr>
          <w:b/>
          <w:color w:val="2C3345"/>
          <w:sz w:val="24"/>
          <w:szCs w:val="24"/>
          <w:highlight w:val="white"/>
        </w:rPr>
        <w:t xml:space="preserve"> </w:t>
      </w:r>
      <w:r w:rsidRPr="00012858">
        <w:rPr>
          <w:b/>
          <w:color w:val="2C3345"/>
          <w:sz w:val="24"/>
          <w:szCs w:val="24"/>
          <w:highlight w:val="white"/>
        </w:rPr>
        <w:t>give the client full attention, and follow the lead of the client.</w:t>
      </w:r>
    </w:p>
    <w:p w14:paraId="00000023" w14:textId="77777777" w:rsidR="006D0035" w:rsidRPr="00012858" w:rsidRDefault="00012858">
      <w:p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True</w:t>
      </w:r>
    </w:p>
    <w:p w14:paraId="00000024" w14:textId="77777777" w:rsidR="006D0035" w:rsidRPr="00012858" w:rsidRDefault="00012858">
      <w:pPr>
        <w:rPr>
          <w:color w:val="2C3345"/>
          <w:highlight w:val="white"/>
        </w:rPr>
      </w:pPr>
      <w:r w:rsidRPr="00012858">
        <w:rPr>
          <w:color w:val="2C3345"/>
          <w:highlight w:val="white"/>
        </w:rPr>
        <w:t>False</w:t>
      </w:r>
    </w:p>
    <w:p w14:paraId="00000025" w14:textId="77777777" w:rsidR="006D0035" w:rsidRPr="00012858" w:rsidRDefault="006D0035">
      <w:pPr>
        <w:rPr>
          <w:b/>
          <w:color w:val="2C3345"/>
          <w:sz w:val="24"/>
          <w:szCs w:val="24"/>
          <w:highlight w:val="white"/>
        </w:rPr>
      </w:pPr>
    </w:p>
    <w:sectPr w:rsidR="006D0035" w:rsidRPr="000128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00061"/>
    <w:multiLevelType w:val="multilevel"/>
    <w:tmpl w:val="85B03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619E6"/>
    <w:multiLevelType w:val="multilevel"/>
    <w:tmpl w:val="8FE6F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2423E4"/>
    <w:multiLevelType w:val="multilevel"/>
    <w:tmpl w:val="4650F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35"/>
    <w:rsid w:val="00012858"/>
    <w:rsid w:val="006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0FC38"/>
  <w15:docId w15:val="{76BC57A9-F95A-C241-B5F2-2A083E15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xa1018@miam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Siani</cp:lastModifiedBy>
  <cp:revision>2</cp:revision>
  <dcterms:created xsi:type="dcterms:W3CDTF">2023-04-20T14:12:00Z</dcterms:created>
  <dcterms:modified xsi:type="dcterms:W3CDTF">2023-04-20T14:14:00Z</dcterms:modified>
</cp:coreProperties>
</file>